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B1" w:rsidRPr="00C44A8A" w:rsidRDefault="00544FB1" w:rsidP="00544FB1">
      <w:pPr>
        <w:pStyle w:val="NormalWeb"/>
        <w:shd w:val="clear" w:color="auto" w:fill="FFFFFF"/>
        <w:spacing w:line="390" w:lineRule="atLeast"/>
        <w:rPr>
          <w:rFonts w:ascii="Arial" w:hAnsi="Arial" w:cs="Arial"/>
          <w:color w:val="696969"/>
          <w:u w:val="single"/>
        </w:rPr>
      </w:pPr>
      <w:r w:rsidRPr="00C44A8A">
        <w:rPr>
          <w:rStyle w:val="Gl"/>
          <w:rFonts w:ascii="Arial" w:hAnsi="Arial" w:cs="Arial"/>
          <w:color w:val="FF0000"/>
          <w:u w:val="single"/>
        </w:rPr>
        <w:t>DİKKAT EDİLECEK HUSUSLAR</w:t>
      </w:r>
    </w:p>
    <w:p w:rsidR="00544FB1" w:rsidRPr="00EE6E37" w:rsidRDefault="00544FB1" w:rsidP="00544FB1">
      <w:pPr>
        <w:pStyle w:val="NormalWeb"/>
        <w:shd w:val="clear" w:color="auto" w:fill="FFFFFF"/>
        <w:spacing w:line="390" w:lineRule="atLeast"/>
        <w:rPr>
          <w:rFonts w:ascii="Arial" w:hAnsi="Arial" w:cs="Arial"/>
          <w:color w:val="696969"/>
        </w:rPr>
      </w:pPr>
      <w:r w:rsidRPr="00EE6E37">
        <w:rPr>
          <w:rStyle w:val="Gl"/>
          <w:rFonts w:ascii="Arial" w:hAnsi="Arial" w:cs="Arial"/>
          <w:color w:val="FF0000"/>
        </w:rPr>
        <w:t>1.</w:t>
      </w:r>
      <w:r w:rsidRPr="00EE6E37">
        <w:rPr>
          <w:rStyle w:val="Gl"/>
          <w:rFonts w:ascii="Arial" w:hAnsi="Arial" w:cs="Arial"/>
          <w:color w:val="000000"/>
        </w:rPr>
        <w:t> Öğretim üyelerinin haftalık maaş karşılığı ders yükü 10 (on), öğretim görevlilerin ise 12 (</w:t>
      </w:r>
      <w:proofErr w:type="spellStart"/>
      <w:r w:rsidRPr="00EE6E37">
        <w:rPr>
          <w:rStyle w:val="Gl"/>
          <w:rFonts w:ascii="Arial" w:hAnsi="Arial" w:cs="Arial"/>
          <w:color w:val="000000"/>
        </w:rPr>
        <w:t>oniki</w:t>
      </w:r>
      <w:proofErr w:type="spellEnd"/>
      <w:r w:rsidRPr="00EE6E37">
        <w:rPr>
          <w:rStyle w:val="Gl"/>
          <w:rFonts w:ascii="Arial" w:hAnsi="Arial" w:cs="Arial"/>
          <w:color w:val="000000"/>
        </w:rPr>
        <w:t>) saattir.</w:t>
      </w:r>
    </w:p>
    <w:p w:rsidR="00544FB1" w:rsidRPr="00EE6E37" w:rsidRDefault="00544FB1" w:rsidP="00544FB1">
      <w:pPr>
        <w:pStyle w:val="NormalWeb"/>
        <w:shd w:val="clear" w:color="auto" w:fill="FFFFFF"/>
        <w:spacing w:line="390" w:lineRule="atLeast"/>
        <w:rPr>
          <w:rFonts w:ascii="Arial" w:hAnsi="Arial" w:cs="Arial"/>
          <w:color w:val="696969"/>
        </w:rPr>
      </w:pPr>
      <w:r w:rsidRPr="00EE6E37">
        <w:rPr>
          <w:rStyle w:val="Gl"/>
          <w:rFonts w:ascii="Arial" w:hAnsi="Arial" w:cs="Arial"/>
          <w:color w:val="FF0000"/>
        </w:rPr>
        <w:t>2. </w:t>
      </w:r>
      <w:r w:rsidRPr="00EE6E37">
        <w:rPr>
          <w:rStyle w:val="Gl"/>
          <w:rFonts w:ascii="Arial" w:hAnsi="Arial" w:cs="Arial"/>
          <w:color w:val="000000"/>
        </w:rPr>
        <w:t>Dekan  ve enstitü  müdür yardımcıları ile  bölüm başkanları için haftalık ders yükü yukarıda belirtilen ders yükünün yarısı kadardır.  </w:t>
      </w:r>
    </w:p>
    <w:p w:rsidR="00544FB1" w:rsidRPr="00EE6E37" w:rsidRDefault="00544FB1" w:rsidP="00544FB1">
      <w:pPr>
        <w:pStyle w:val="NormalWeb"/>
        <w:shd w:val="clear" w:color="auto" w:fill="FFFFFF"/>
        <w:spacing w:line="390" w:lineRule="atLeast"/>
        <w:rPr>
          <w:rFonts w:ascii="Arial" w:hAnsi="Arial" w:cs="Arial"/>
          <w:color w:val="696969"/>
        </w:rPr>
      </w:pPr>
      <w:r w:rsidRPr="00EE6E37">
        <w:rPr>
          <w:rStyle w:val="Gl"/>
          <w:rFonts w:ascii="Arial" w:hAnsi="Arial" w:cs="Arial"/>
          <w:color w:val="FF0000"/>
        </w:rPr>
        <w:t>3.</w:t>
      </w:r>
      <w:r w:rsidRPr="00EE6E37">
        <w:rPr>
          <w:rStyle w:val="Gl"/>
          <w:rFonts w:ascii="Arial" w:hAnsi="Arial" w:cs="Arial"/>
          <w:color w:val="000000"/>
        </w:rPr>
        <w:t> Birinci öğretimde en çok 20 (yirmi)  saate kadar, ikinci öğretimde ise en çok 10 (on) saate kadar ek ders ücreti ödenir. </w:t>
      </w:r>
    </w:p>
    <w:p w:rsidR="00544FB1" w:rsidRPr="00EE6E37" w:rsidRDefault="00544FB1" w:rsidP="00544FB1">
      <w:pPr>
        <w:pStyle w:val="NormalWeb"/>
        <w:shd w:val="clear" w:color="auto" w:fill="FFFFFF"/>
        <w:spacing w:line="390" w:lineRule="atLeast"/>
        <w:rPr>
          <w:rStyle w:val="Gl"/>
          <w:rFonts w:ascii="Arial" w:hAnsi="Arial" w:cs="Arial"/>
          <w:color w:val="000000"/>
        </w:rPr>
      </w:pPr>
      <w:r w:rsidRPr="00EE6E37">
        <w:rPr>
          <w:rStyle w:val="Gl"/>
          <w:rFonts w:ascii="Arial" w:hAnsi="Arial" w:cs="Arial"/>
          <w:color w:val="FF0000"/>
        </w:rPr>
        <w:t>4. </w:t>
      </w:r>
      <w:r w:rsidRPr="00EE6E37">
        <w:rPr>
          <w:rStyle w:val="Gl"/>
          <w:rFonts w:ascii="Arial" w:hAnsi="Arial" w:cs="Arial"/>
          <w:color w:val="000000"/>
        </w:rPr>
        <w:t>Maaş karşılığı haftalık ders yüklerinin tamamlanmasında öncelikle kendi birimindeki normal örgün öğretimde verilen uygulamalı  dersler, daha sonra teorik dersler dikkate alınır.  Normal örgün öğretimde tamamlanamayan maaş karşılığı mecburi ders yükü, ikinci öğretim ders saatlerinden tamamlanır.</w:t>
      </w:r>
    </w:p>
    <w:p w:rsidR="00544FB1" w:rsidRDefault="00544FB1" w:rsidP="00544FB1">
      <w:pPr>
        <w:pStyle w:val="Default"/>
        <w:rPr>
          <w:rFonts w:ascii="Arial" w:hAnsi="Arial" w:cs="Arial"/>
          <w:b/>
          <w:color w:val="FF0000"/>
          <w:u w:val="single"/>
        </w:rPr>
      </w:pPr>
    </w:p>
    <w:p w:rsidR="00544FB1" w:rsidRDefault="00544FB1" w:rsidP="00544FB1">
      <w:pPr>
        <w:pStyle w:val="Default"/>
        <w:rPr>
          <w:rFonts w:ascii="Arial" w:hAnsi="Arial" w:cs="Arial"/>
          <w:b/>
          <w:color w:val="FF0000"/>
          <w:u w:val="single"/>
        </w:rPr>
      </w:pPr>
    </w:p>
    <w:p w:rsidR="00544FB1" w:rsidRPr="00C44A8A" w:rsidRDefault="00544FB1" w:rsidP="00544FB1">
      <w:pPr>
        <w:pStyle w:val="Default"/>
        <w:rPr>
          <w:rFonts w:ascii="Arial" w:hAnsi="Arial" w:cs="Arial"/>
          <w:b/>
          <w:color w:val="FF0000"/>
          <w:u w:val="single"/>
        </w:rPr>
      </w:pPr>
      <w:proofErr w:type="gramStart"/>
      <w:r w:rsidRPr="00C44A8A">
        <w:rPr>
          <w:rFonts w:ascii="Arial" w:hAnsi="Arial" w:cs="Arial"/>
          <w:b/>
          <w:color w:val="FF0000"/>
          <w:u w:val="single"/>
        </w:rPr>
        <w:t>AÇIKLAMA :</w:t>
      </w:r>
      <w:proofErr w:type="gramEnd"/>
    </w:p>
    <w:p w:rsidR="00544FB1" w:rsidRPr="00EE6E37" w:rsidRDefault="00544FB1" w:rsidP="00544FB1">
      <w:pPr>
        <w:pStyle w:val="Default"/>
        <w:rPr>
          <w:rFonts w:ascii="Arial" w:hAnsi="Arial" w:cs="Arial"/>
          <w:color w:val="FF0000"/>
        </w:rPr>
      </w:pPr>
    </w:p>
    <w:p w:rsidR="00544FB1" w:rsidRPr="00C44A8A" w:rsidRDefault="00544FB1" w:rsidP="00544FB1">
      <w:pPr>
        <w:pStyle w:val="Default"/>
        <w:rPr>
          <w:rFonts w:ascii="Arial" w:hAnsi="Arial" w:cs="Arial"/>
          <w:b/>
          <w:color w:val="FF0000"/>
        </w:rPr>
      </w:pPr>
      <w:r w:rsidRPr="00C44A8A">
        <w:rPr>
          <w:rFonts w:ascii="Arial" w:hAnsi="Arial" w:cs="Arial"/>
          <w:b/>
          <w:color w:val="FF0000"/>
        </w:rPr>
        <w:t xml:space="preserve">2547 SAYILI </w:t>
      </w:r>
      <w:proofErr w:type="gramStart"/>
      <w:r w:rsidRPr="00C44A8A">
        <w:rPr>
          <w:rFonts w:ascii="Arial" w:hAnsi="Arial" w:cs="Arial"/>
          <w:b/>
          <w:color w:val="FF0000"/>
        </w:rPr>
        <w:t>KANUN  :</w:t>
      </w:r>
      <w:proofErr w:type="gramEnd"/>
    </w:p>
    <w:p w:rsidR="00544FB1" w:rsidRPr="00C44A8A" w:rsidRDefault="00544FB1" w:rsidP="00544FB1">
      <w:pPr>
        <w:pStyle w:val="Default"/>
        <w:rPr>
          <w:rFonts w:ascii="Arial" w:hAnsi="Arial" w:cs="Arial"/>
          <w:b/>
          <w:color w:val="FF0000"/>
        </w:rPr>
      </w:pPr>
    </w:p>
    <w:p w:rsidR="00544FB1" w:rsidRPr="00C44A8A" w:rsidRDefault="00544FB1" w:rsidP="00544FB1">
      <w:pPr>
        <w:pStyle w:val="Default"/>
        <w:rPr>
          <w:rFonts w:ascii="Arial" w:hAnsi="Arial" w:cs="Arial"/>
          <w:b/>
          <w:color w:val="FF0000"/>
        </w:rPr>
      </w:pPr>
      <w:r w:rsidRPr="00C44A8A">
        <w:rPr>
          <w:rFonts w:ascii="Arial" w:hAnsi="Arial" w:cs="Arial"/>
          <w:b/>
          <w:color w:val="FF0000"/>
        </w:rPr>
        <w:t xml:space="preserve">ALTINCI BÖLÜM </w:t>
      </w:r>
    </w:p>
    <w:p w:rsidR="00544FB1" w:rsidRPr="00EE6E37" w:rsidRDefault="00544FB1" w:rsidP="00544FB1">
      <w:pPr>
        <w:pStyle w:val="Default"/>
        <w:rPr>
          <w:rFonts w:ascii="Arial" w:hAnsi="Arial" w:cs="Arial"/>
        </w:rPr>
      </w:pPr>
      <w:r w:rsidRPr="00EE6E37">
        <w:rPr>
          <w:rFonts w:ascii="Arial" w:hAnsi="Arial" w:cs="Arial"/>
          <w:i/>
          <w:iCs/>
        </w:rPr>
        <w:t xml:space="preserve">Çalışma ve Denetim </w:t>
      </w:r>
    </w:p>
    <w:p w:rsidR="00544FB1" w:rsidRPr="00EE6E37" w:rsidRDefault="00544FB1" w:rsidP="00544FB1">
      <w:pPr>
        <w:pStyle w:val="Default"/>
        <w:rPr>
          <w:rFonts w:ascii="Arial" w:hAnsi="Arial" w:cs="Arial"/>
        </w:rPr>
      </w:pPr>
      <w:r w:rsidRPr="00EE6E37">
        <w:rPr>
          <w:rFonts w:ascii="Arial" w:hAnsi="Arial" w:cs="Arial"/>
          <w:i/>
          <w:iCs/>
        </w:rPr>
        <w:t xml:space="preserve">Çalışma esasları: </w:t>
      </w:r>
    </w:p>
    <w:p w:rsidR="00544FB1" w:rsidRPr="00EE6E37" w:rsidRDefault="00544FB1" w:rsidP="00544FB1">
      <w:pPr>
        <w:pStyle w:val="Default"/>
        <w:rPr>
          <w:rFonts w:ascii="Arial" w:hAnsi="Arial" w:cs="Arial"/>
        </w:rPr>
      </w:pPr>
      <w:r w:rsidRPr="00EE6E37">
        <w:rPr>
          <w:rFonts w:ascii="Arial" w:hAnsi="Arial" w:cs="Arial"/>
          <w:b/>
          <w:bCs/>
        </w:rPr>
        <w:t xml:space="preserve">Madde 36 – (Değişik: </w:t>
      </w:r>
      <w:proofErr w:type="gramStart"/>
      <w:r w:rsidRPr="00EE6E37">
        <w:rPr>
          <w:rFonts w:ascii="Arial" w:hAnsi="Arial" w:cs="Arial"/>
          <w:b/>
          <w:bCs/>
        </w:rPr>
        <w:t>21/1/2010</w:t>
      </w:r>
      <w:proofErr w:type="gramEnd"/>
      <w:r w:rsidRPr="00EE6E37">
        <w:rPr>
          <w:rFonts w:ascii="Arial" w:hAnsi="Arial" w:cs="Arial"/>
          <w:b/>
          <w:bCs/>
        </w:rPr>
        <w:t xml:space="preserve">-5947/3 </w:t>
      </w:r>
      <w:proofErr w:type="spellStart"/>
      <w:r w:rsidRPr="00EE6E37">
        <w:rPr>
          <w:rFonts w:ascii="Arial" w:hAnsi="Arial" w:cs="Arial"/>
          <w:b/>
          <w:bCs/>
        </w:rPr>
        <w:t>md.</w:t>
      </w:r>
      <w:proofErr w:type="spellEnd"/>
      <w:r w:rsidRPr="00EE6E37">
        <w:rPr>
          <w:rFonts w:ascii="Arial" w:hAnsi="Arial" w:cs="Arial"/>
          <w:b/>
          <w:bCs/>
        </w:rPr>
        <w:t xml:space="preserve">) </w:t>
      </w:r>
    </w:p>
    <w:p w:rsidR="00544FB1" w:rsidRPr="00EE6E37" w:rsidRDefault="00544FB1" w:rsidP="00544FB1">
      <w:pPr>
        <w:pStyle w:val="Default"/>
        <w:rPr>
          <w:rFonts w:ascii="Arial" w:hAnsi="Arial" w:cs="Arial"/>
        </w:rPr>
      </w:pPr>
      <w:r w:rsidRPr="00EE6E37">
        <w:rPr>
          <w:rFonts w:ascii="Arial" w:hAnsi="Arial" w:cs="Arial"/>
        </w:rPr>
        <w:t xml:space="preserve">Öğretim elemanları, üniversitede devamlı statüde görev yapar. </w:t>
      </w:r>
    </w:p>
    <w:p w:rsidR="00544FB1" w:rsidRPr="00EE6E37" w:rsidRDefault="00544FB1" w:rsidP="00544FB1">
      <w:pPr>
        <w:pStyle w:val="Default"/>
        <w:jc w:val="both"/>
        <w:rPr>
          <w:rFonts w:ascii="Arial" w:hAnsi="Arial" w:cs="Arial"/>
        </w:rPr>
      </w:pPr>
      <w:r w:rsidRPr="00EE6E37">
        <w:rPr>
          <w:rFonts w:ascii="Arial" w:hAnsi="Arial" w:cs="Arial"/>
        </w:rPr>
        <w:t>Öğretim üyesi, kadrosunun bulunduğu yükseköğretim birimi ile sınırlı olmaksızın ve ihtiyaç bulunması halinde görevli olduğu üniversitede haftada asgari on saat ders vermekle yükümlüdür. Öğretim görevlisi ve okutmanlar ise, haftada asgari on iki saat ders vermekle yükümlüdür.</w:t>
      </w:r>
    </w:p>
    <w:p w:rsidR="00544FB1" w:rsidRPr="00EE6E37" w:rsidRDefault="00544FB1" w:rsidP="00544FB1">
      <w:pPr>
        <w:pStyle w:val="Default"/>
        <w:rPr>
          <w:rFonts w:ascii="Arial" w:hAnsi="Arial" w:cs="Arial"/>
        </w:rPr>
      </w:pPr>
      <w:r w:rsidRPr="00EE6E37">
        <w:rPr>
          <w:rFonts w:ascii="Arial" w:hAnsi="Arial" w:cs="Arial"/>
        </w:rPr>
        <w:t xml:space="preserve"> </w:t>
      </w:r>
      <w:proofErr w:type="gramStart"/>
      <w:r w:rsidRPr="00EE6E37">
        <w:rPr>
          <w:rFonts w:ascii="Arial" w:hAnsi="Arial" w:cs="Arial"/>
        </w:rPr>
        <w:t xml:space="preserve">Öğretim elemanlarının, ders dışındaki uygulama, seminer, proje, bitirme ödevi ve tez danışmanlıklarının kaç ders saatine karşılık geldiği; kendi üniversitesi dışındaki devlet veya vakıf üniversitelerine bağlı yükseköğretim kurumlarında haftada verebileceği azami ders saatleri ve uzaktan öğretim programlarında verdikleri derslerin örgün öğretim programlarında verilen kaç ders saatine tekabül ettiği Yükseköğretim Kurulu tarafından belirlenir. </w:t>
      </w:r>
      <w:proofErr w:type="gramEnd"/>
    </w:p>
    <w:p w:rsidR="00544FB1" w:rsidRPr="00EE6E37" w:rsidRDefault="00544FB1" w:rsidP="00544FB1">
      <w:pPr>
        <w:pStyle w:val="Default"/>
        <w:jc w:val="both"/>
        <w:rPr>
          <w:rFonts w:ascii="Arial" w:hAnsi="Arial" w:cs="Arial"/>
        </w:rPr>
      </w:pPr>
      <w:r w:rsidRPr="00EE6E37">
        <w:rPr>
          <w:rFonts w:ascii="Arial" w:hAnsi="Arial" w:cs="Arial"/>
        </w:rPr>
        <w:t xml:space="preserve">Rektör, rektör yardımcısı, dekan, enstitü ve yüksekokul müdürlerinin ders verme yükümlülüğü yoktur. Başhekimler, dekan yardımcıları, enstitü ve yüksekokul müdür yardımcıları ve bölüm başkanları, bu madde hükümlerine göre haftada asgari beş saat ders vermekle yükümlüdür. </w:t>
      </w:r>
    </w:p>
    <w:p w:rsidR="00544FB1" w:rsidRPr="00EE6E37" w:rsidRDefault="00544FB1" w:rsidP="00544FB1">
      <w:pPr>
        <w:pStyle w:val="Default"/>
        <w:rPr>
          <w:rFonts w:ascii="Arial" w:hAnsi="Arial" w:cs="Arial"/>
        </w:rPr>
      </w:pPr>
    </w:p>
    <w:p w:rsidR="00544FB1" w:rsidRPr="00EE6E37" w:rsidRDefault="00544FB1" w:rsidP="00544FB1">
      <w:pPr>
        <w:pStyle w:val="Default"/>
        <w:rPr>
          <w:rFonts w:ascii="Arial" w:hAnsi="Arial" w:cs="Arial"/>
        </w:rPr>
      </w:pPr>
    </w:p>
    <w:p w:rsidR="00544FB1" w:rsidRPr="00EE6E37" w:rsidRDefault="00544FB1" w:rsidP="00544FB1">
      <w:pPr>
        <w:pStyle w:val="Default"/>
        <w:rPr>
          <w:rFonts w:ascii="Arial" w:hAnsi="Arial" w:cs="Arial"/>
        </w:rPr>
      </w:pPr>
    </w:p>
    <w:p w:rsidR="00544FB1" w:rsidRPr="00EE6E37" w:rsidRDefault="00544FB1" w:rsidP="00544FB1">
      <w:pPr>
        <w:pStyle w:val="Default"/>
        <w:rPr>
          <w:rFonts w:ascii="Arial" w:hAnsi="Arial" w:cs="Arial"/>
        </w:rPr>
      </w:pPr>
    </w:p>
    <w:p w:rsidR="00544FB1" w:rsidRPr="00EE6E37" w:rsidRDefault="00544FB1" w:rsidP="00544FB1">
      <w:pPr>
        <w:pStyle w:val="Default"/>
        <w:rPr>
          <w:rFonts w:ascii="Arial" w:hAnsi="Arial" w:cs="Arial"/>
        </w:rPr>
      </w:pPr>
    </w:p>
    <w:p w:rsidR="00544FB1" w:rsidRDefault="00544FB1" w:rsidP="00544FB1">
      <w:pPr>
        <w:pStyle w:val="Default"/>
        <w:rPr>
          <w:rFonts w:ascii="Arial" w:hAnsi="Arial" w:cs="Arial"/>
          <w:color w:val="FF0000"/>
        </w:rPr>
      </w:pPr>
      <w:bookmarkStart w:id="0" w:name="_GoBack"/>
      <w:bookmarkEnd w:id="0"/>
    </w:p>
    <w:p w:rsidR="00544FB1" w:rsidRPr="00544FB1" w:rsidRDefault="00544FB1" w:rsidP="00544FB1">
      <w:pPr>
        <w:pStyle w:val="Default"/>
        <w:rPr>
          <w:rFonts w:ascii="Arial" w:hAnsi="Arial" w:cs="Arial"/>
          <w:b/>
          <w:color w:val="FF0000"/>
          <w:u w:val="single"/>
        </w:rPr>
      </w:pPr>
      <w:r w:rsidRPr="00544FB1">
        <w:rPr>
          <w:rFonts w:ascii="Arial" w:hAnsi="Arial" w:cs="Arial"/>
          <w:b/>
          <w:color w:val="FF0000"/>
          <w:u w:val="single"/>
        </w:rPr>
        <w:t xml:space="preserve">2914 SAYILI </w:t>
      </w:r>
      <w:proofErr w:type="gramStart"/>
      <w:r w:rsidRPr="00544FB1">
        <w:rPr>
          <w:rFonts w:ascii="Arial" w:hAnsi="Arial" w:cs="Arial"/>
          <w:b/>
          <w:color w:val="FF0000"/>
          <w:u w:val="single"/>
        </w:rPr>
        <w:t>KANUN :</w:t>
      </w:r>
      <w:proofErr w:type="gramEnd"/>
    </w:p>
    <w:p w:rsidR="00544FB1" w:rsidRPr="00544FB1" w:rsidRDefault="00544FB1" w:rsidP="00544FB1">
      <w:pPr>
        <w:pStyle w:val="Default"/>
        <w:rPr>
          <w:rFonts w:ascii="Arial" w:hAnsi="Arial" w:cs="Arial"/>
          <w:b/>
        </w:rPr>
      </w:pPr>
    </w:p>
    <w:p w:rsidR="00544FB1" w:rsidRPr="00EE6E37" w:rsidRDefault="00544FB1" w:rsidP="00544FB1">
      <w:pPr>
        <w:pStyle w:val="Default"/>
        <w:rPr>
          <w:rFonts w:ascii="Arial" w:hAnsi="Arial" w:cs="Arial"/>
        </w:rPr>
      </w:pPr>
      <w:r w:rsidRPr="00EE6E37">
        <w:rPr>
          <w:rFonts w:ascii="Arial" w:hAnsi="Arial" w:cs="Arial"/>
        </w:rPr>
        <w:t>Ek ders ücreti :</w:t>
      </w:r>
      <w:r w:rsidRPr="00EE6E37">
        <w:rPr>
          <w:rFonts w:ascii="Arial" w:hAnsi="Arial" w:cs="Arial"/>
        </w:rPr>
        <w:br/>
      </w:r>
      <w:r w:rsidRPr="00EE6E37">
        <w:rPr>
          <w:rStyle w:val="Gl"/>
          <w:rFonts w:ascii="Arial" w:hAnsi="Arial" w:cs="Arial"/>
        </w:rPr>
        <w:t>Madde 11 : (</w:t>
      </w:r>
      <w:proofErr w:type="gramStart"/>
      <w:r w:rsidRPr="00EE6E37">
        <w:rPr>
          <w:rStyle w:val="Gl"/>
          <w:rFonts w:ascii="Arial" w:hAnsi="Arial" w:cs="Arial"/>
        </w:rPr>
        <w:t>Değişik : 27</w:t>
      </w:r>
      <w:proofErr w:type="gramEnd"/>
      <w:r w:rsidRPr="00EE6E37">
        <w:rPr>
          <w:rStyle w:val="Gl"/>
          <w:rFonts w:ascii="Arial" w:hAnsi="Arial" w:cs="Arial"/>
        </w:rPr>
        <w:t xml:space="preserve">/6/1989 - KHK - 375/17 </w:t>
      </w:r>
      <w:proofErr w:type="spellStart"/>
      <w:r w:rsidRPr="00EE6E37">
        <w:rPr>
          <w:rStyle w:val="Gl"/>
          <w:rFonts w:ascii="Arial" w:hAnsi="Arial" w:cs="Arial"/>
        </w:rPr>
        <w:t>md.</w:t>
      </w:r>
      <w:proofErr w:type="spellEnd"/>
      <w:r w:rsidRPr="00EE6E37">
        <w:rPr>
          <w:rStyle w:val="Gl"/>
          <w:rFonts w:ascii="Arial" w:hAnsi="Arial" w:cs="Arial"/>
        </w:rPr>
        <w:t>)</w:t>
      </w:r>
      <w:r w:rsidRPr="00EE6E37">
        <w:rPr>
          <w:rFonts w:ascii="Arial" w:hAnsi="Arial" w:cs="Arial"/>
        </w:rPr>
        <w:t xml:space="preserve"> [1]</w:t>
      </w:r>
      <w:r w:rsidRPr="00EE6E37">
        <w:rPr>
          <w:rFonts w:ascii="Arial" w:hAnsi="Arial" w:cs="Arial"/>
        </w:rPr>
        <w:br/>
      </w:r>
      <w:r w:rsidRPr="00EE6E37">
        <w:rPr>
          <w:rStyle w:val="Gl"/>
          <w:rFonts w:ascii="Arial" w:hAnsi="Arial" w:cs="Arial"/>
        </w:rPr>
        <w:t xml:space="preserve">(Değişik birinci fıkra : 26/6/2001 - 4689/4 </w:t>
      </w:r>
      <w:proofErr w:type="spellStart"/>
      <w:r w:rsidRPr="00EE6E37">
        <w:rPr>
          <w:rStyle w:val="Gl"/>
          <w:rFonts w:ascii="Arial" w:hAnsi="Arial" w:cs="Arial"/>
        </w:rPr>
        <w:t>md.</w:t>
      </w:r>
      <w:proofErr w:type="spellEnd"/>
      <w:r w:rsidRPr="00EE6E37">
        <w:rPr>
          <w:rStyle w:val="Gl"/>
          <w:rFonts w:ascii="Arial" w:hAnsi="Arial" w:cs="Arial"/>
        </w:rPr>
        <w:t>)</w:t>
      </w:r>
      <w:r w:rsidRPr="00EE6E37">
        <w:rPr>
          <w:rFonts w:ascii="Arial" w:hAnsi="Arial" w:cs="Arial"/>
        </w:rPr>
        <w:t xml:space="preserve"> 2547 Sayılı Yükseköğretim Kanununun 36 </w:t>
      </w:r>
      <w:proofErr w:type="spellStart"/>
      <w:r w:rsidRPr="00EE6E37">
        <w:rPr>
          <w:rFonts w:ascii="Arial" w:hAnsi="Arial" w:cs="Arial"/>
        </w:rPr>
        <w:t>ncı</w:t>
      </w:r>
      <w:proofErr w:type="spellEnd"/>
      <w:r w:rsidRPr="00EE6E37">
        <w:rPr>
          <w:rFonts w:ascii="Arial" w:hAnsi="Arial" w:cs="Arial"/>
        </w:rPr>
        <w:t xml:space="preserve"> maddesine göre haftalık okutulması mecburi ders yükü saati dışında, kısmi statüde bulunanlar dahil öğretim elamanlarına görev unvanlarına göre Maliye Bakanlığının görüşü üzerine Yükseköğretim Kurulu tarafından belirlenen mecburi ve isteğe bağlı dersler ve diğer faaliyetler için bu ders ve faaliyetlerin haftalık ders programında yer alması ve fiilen yapılması şartıyla en çok yirmi saate kadar, ikinci öğretimde ise en çok on saate kadar ek ders ücreti ödenir. Ders yüklerinin tamamlanmasında öncelikle normal örgün öğretimde verilen ders ve faaliyetler dikkate alınır.[2] </w:t>
      </w:r>
      <w:r w:rsidRPr="00EE6E37">
        <w:rPr>
          <w:rStyle w:val="Gl"/>
          <w:rFonts w:ascii="Arial" w:hAnsi="Arial" w:cs="Arial"/>
        </w:rPr>
        <w:t>(</w:t>
      </w:r>
      <w:proofErr w:type="gramStart"/>
      <w:r w:rsidRPr="00EE6E37">
        <w:rPr>
          <w:rStyle w:val="Gl"/>
          <w:rFonts w:ascii="Arial" w:hAnsi="Arial" w:cs="Arial"/>
        </w:rPr>
        <w:t>Değişik : 26</w:t>
      </w:r>
      <w:proofErr w:type="gramEnd"/>
      <w:r w:rsidRPr="00EE6E37">
        <w:rPr>
          <w:rStyle w:val="Gl"/>
          <w:rFonts w:ascii="Arial" w:hAnsi="Arial" w:cs="Arial"/>
        </w:rPr>
        <w:t xml:space="preserve">/6/2001 - 4689/4 </w:t>
      </w:r>
      <w:proofErr w:type="spellStart"/>
      <w:r w:rsidRPr="00EE6E37">
        <w:rPr>
          <w:rStyle w:val="Gl"/>
          <w:rFonts w:ascii="Arial" w:hAnsi="Arial" w:cs="Arial"/>
        </w:rPr>
        <w:t>md.</w:t>
      </w:r>
      <w:proofErr w:type="spellEnd"/>
      <w:r w:rsidRPr="00EE6E37">
        <w:rPr>
          <w:rStyle w:val="Gl"/>
          <w:rFonts w:ascii="Arial" w:hAnsi="Arial" w:cs="Arial"/>
        </w:rPr>
        <w:t>)</w:t>
      </w:r>
      <w:r w:rsidRPr="00EE6E37">
        <w:rPr>
          <w:rFonts w:ascii="Arial" w:hAnsi="Arial" w:cs="Arial"/>
        </w:rPr>
        <w:t xml:space="preserve"> Öğretim elemanlarının teorik derslerle yaptırdıkları uygulama, yönettikleri tez, seminer ve doktora çalışmalarının ve ara sınavların ne ölçüde ders yükünden sayılacağı Yükseköğretim Kurulunca belirlenir. Ara sınavlar için Yükseköğretim Kurulunca öğrenci sayısı </w:t>
      </w:r>
      <w:proofErr w:type="spellStart"/>
      <w:r w:rsidRPr="00EE6E37">
        <w:rPr>
          <w:rFonts w:ascii="Arial" w:hAnsi="Arial" w:cs="Arial"/>
        </w:rPr>
        <w:t>gözönünde</w:t>
      </w:r>
      <w:proofErr w:type="spellEnd"/>
      <w:r w:rsidRPr="00EE6E37">
        <w:rPr>
          <w:rFonts w:ascii="Arial" w:hAnsi="Arial" w:cs="Arial"/>
        </w:rPr>
        <w:t xml:space="preserve"> bulundurulmak suretiyle tespit edilecek ders yükü beş saati, diğer faaliyetler için belirlenecek ders yükü ise bir saati geçemez. Teorik dersler dışındaki faaliyetlerin ders yükünün tamamlanmasından sonraki kısmı ek ders ücretinin hesabında dikkate alınır. Ancak mecburi ders yükünün tamamlanmasında ve ek ders ücretinin hesabında, teorik dersler dışındaki faaliyetlerin haftalık en fazla on saatlik kısmı dikkate alınır, kalan kısmı ise maaş karşılığı sayılır.</w:t>
      </w:r>
      <w:r w:rsidRPr="001E6F60">
        <w:rPr>
          <w:rStyle w:val="Gl"/>
          <w:rFonts w:ascii="Segoe UI" w:hAnsi="Segoe UI" w:cs="Segoe UI"/>
        </w:rPr>
        <w:t> </w:t>
      </w:r>
    </w:p>
    <w:p w:rsidR="001E17F6" w:rsidRPr="00292D14" w:rsidRDefault="001E17F6" w:rsidP="00E85421">
      <w:pPr>
        <w:pStyle w:val="Default"/>
        <w:rPr>
          <w:rFonts w:ascii="Arial" w:hAnsi="Arial" w:cs="Arial"/>
        </w:rPr>
      </w:pPr>
      <w:r w:rsidRPr="00292D14">
        <w:rPr>
          <w:rFonts w:ascii="Arial" w:hAnsi="Arial" w:cs="Arial"/>
        </w:rPr>
        <w:t xml:space="preserve">2547 SAYILI </w:t>
      </w:r>
      <w:proofErr w:type="gramStart"/>
      <w:r w:rsidRPr="00292D14">
        <w:rPr>
          <w:rFonts w:ascii="Arial" w:hAnsi="Arial" w:cs="Arial"/>
        </w:rPr>
        <w:t>KANUN  :</w:t>
      </w:r>
      <w:proofErr w:type="gramEnd"/>
    </w:p>
    <w:p w:rsidR="001E17F6" w:rsidRPr="00292D14" w:rsidRDefault="001E17F6" w:rsidP="00E85421">
      <w:pPr>
        <w:pStyle w:val="Default"/>
        <w:rPr>
          <w:rFonts w:ascii="Arial" w:hAnsi="Arial" w:cs="Arial"/>
        </w:rPr>
      </w:pPr>
    </w:p>
    <w:p w:rsidR="001E17F6" w:rsidRPr="00292D14" w:rsidRDefault="001E17F6" w:rsidP="00E85421">
      <w:pPr>
        <w:pStyle w:val="Default"/>
        <w:rPr>
          <w:rFonts w:ascii="Arial" w:hAnsi="Arial" w:cs="Arial"/>
        </w:rPr>
      </w:pPr>
    </w:p>
    <w:p w:rsidR="001E17F6" w:rsidRPr="00292D14" w:rsidRDefault="001E17F6" w:rsidP="00E85421">
      <w:pPr>
        <w:pStyle w:val="Default"/>
        <w:rPr>
          <w:rFonts w:ascii="Arial" w:hAnsi="Arial" w:cs="Arial"/>
        </w:rPr>
      </w:pPr>
    </w:p>
    <w:p w:rsidR="00E85421" w:rsidRPr="00292D14" w:rsidRDefault="00E85421" w:rsidP="00E85421">
      <w:pPr>
        <w:pStyle w:val="Default"/>
        <w:rPr>
          <w:rFonts w:ascii="Arial" w:hAnsi="Arial" w:cs="Arial"/>
        </w:rPr>
      </w:pPr>
      <w:r w:rsidRPr="00292D14">
        <w:rPr>
          <w:rFonts w:ascii="Arial" w:hAnsi="Arial" w:cs="Arial"/>
        </w:rPr>
        <w:t xml:space="preserve">ALTINCI BÖLÜM </w:t>
      </w:r>
    </w:p>
    <w:p w:rsidR="00E85421" w:rsidRPr="00292D14" w:rsidRDefault="00E85421" w:rsidP="00E85421">
      <w:pPr>
        <w:pStyle w:val="Default"/>
        <w:rPr>
          <w:rFonts w:ascii="Arial" w:hAnsi="Arial" w:cs="Arial"/>
        </w:rPr>
      </w:pPr>
      <w:r w:rsidRPr="00292D14">
        <w:rPr>
          <w:rFonts w:ascii="Arial" w:hAnsi="Arial" w:cs="Arial"/>
          <w:i/>
          <w:iCs/>
        </w:rPr>
        <w:t xml:space="preserve">Çalışma ve Denetim </w:t>
      </w:r>
    </w:p>
    <w:p w:rsidR="00E85421" w:rsidRPr="00292D14" w:rsidRDefault="00E85421" w:rsidP="00E85421">
      <w:pPr>
        <w:pStyle w:val="Default"/>
        <w:rPr>
          <w:rFonts w:ascii="Arial" w:hAnsi="Arial" w:cs="Arial"/>
        </w:rPr>
      </w:pPr>
      <w:r w:rsidRPr="00292D14">
        <w:rPr>
          <w:rFonts w:ascii="Arial" w:hAnsi="Arial" w:cs="Arial"/>
          <w:i/>
          <w:iCs/>
        </w:rPr>
        <w:t xml:space="preserve">Çalışma esasları: </w:t>
      </w:r>
    </w:p>
    <w:p w:rsidR="00E85421" w:rsidRPr="00292D14" w:rsidRDefault="00E85421" w:rsidP="00E85421">
      <w:pPr>
        <w:pStyle w:val="Default"/>
        <w:rPr>
          <w:rFonts w:ascii="Arial" w:hAnsi="Arial" w:cs="Arial"/>
        </w:rPr>
      </w:pPr>
      <w:r w:rsidRPr="00292D14">
        <w:rPr>
          <w:rFonts w:ascii="Arial" w:hAnsi="Arial" w:cs="Arial"/>
          <w:b/>
          <w:bCs/>
        </w:rPr>
        <w:t xml:space="preserve">Madde 36 – (Değişik: </w:t>
      </w:r>
      <w:proofErr w:type="gramStart"/>
      <w:r w:rsidRPr="00292D14">
        <w:rPr>
          <w:rFonts w:ascii="Arial" w:hAnsi="Arial" w:cs="Arial"/>
          <w:b/>
          <w:bCs/>
        </w:rPr>
        <w:t>21/1/2010</w:t>
      </w:r>
      <w:proofErr w:type="gramEnd"/>
      <w:r w:rsidRPr="00292D14">
        <w:rPr>
          <w:rFonts w:ascii="Arial" w:hAnsi="Arial" w:cs="Arial"/>
          <w:b/>
          <w:bCs/>
        </w:rPr>
        <w:t xml:space="preserve">-5947/3 </w:t>
      </w:r>
      <w:proofErr w:type="spellStart"/>
      <w:r w:rsidRPr="00292D14">
        <w:rPr>
          <w:rFonts w:ascii="Arial" w:hAnsi="Arial" w:cs="Arial"/>
          <w:b/>
          <w:bCs/>
        </w:rPr>
        <w:t>md.</w:t>
      </w:r>
      <w:proofErr w:type="spellEnd"/>
      <w:r w:rsidRPr="00292D14">
        <w:rPr>
          <w:rFonts w:ascii="Arial" w:hAnsi="Arial" w:cs="Arial"/>
          <w:b/>
          <w:bCs/>
        </w:rPr>
        <w:t xml:space="preserve">) </w:t>
      </w:r>
    </w:p>
    <w:p w:rsidR="00E85421" w:rsidRPr="00292D14" w:rsidRDefault="00E85421" w:rsidP="00E85421">
      <w:pPr>
        <w:pStyle w:val="Default"/>
        <w:rPr>
          <w:rFonts w:ascii="Arial" w:hAnsi="Arial" w:cs="Arial"/>
        </w:rPr>
      </w:pPr>
      <w:r w:rsidRPr="00292D14">
        <w:rPr>
          <w:rFonts w:ascii="Arial" w:hAnsi="Arial" w:cs="Arial"/>
        </w:rPr>
        <w:t xml:space="preserve">Öğretim elemanları, üniversitede devamlı statüde görev yapar. </w:t>
      </w:r>
    </w:p>
    <w:p w:rsidR="00E85421" w:rsidRPr="00292D14" w:rsidRDefault="00E85421" w:rsidP="001E17F6">
      <w:pPr>
        <w:pStyle w:val="Default"/>
        <w:jc w:val="both"/>
        <w:rPr>
          <w:rFonts w:ascii="Arial" w:hAnsi="Arial" w:cs="Arial"/>
        </w:rPr>
      </w:pPr>
      <w:r w:rsidRPr="00292D14">
        <w:rPr>
          <w:rFonts w:ascii="Arial" w:hAnsi="Arial" w:cs="Arial"/>
        </w:rPr>
        <w:t>Öğretim üyesi, kadrosunun bulunduğu yükseköğretim birimi ile sınırlı olmaksızın ve ihtiyaç bulunması halinde görevli olduğu üniversitede haftada asgari on saat ders vermekle yükümlüdür. Öğretim görevlisi ve okutmanlar ise, haftada asgari on iki saat ders vermekle yükümlüdür.</w:t>
      </w:r>
    </w:p>
    <w:p w:rsidR="00E85421" w:rsidRPr="00292D14" w:rsidRDefault="00E85421" w:rsidP="00E85421">
      <w:pPr>
        <w:pStyle w:val="Default"/>
        <w:rPr>
          <w:rFonts w:ascii="Arial" w:hAnsi="Arial" w:cs="Arial"/>
        </w:rPr>
      </w:pPr>
      <w:r w:rsidRPr="00292D14">
        <w:rPr>
          <w:rFonts w:ascii="Arial" w:hAnsi="Arial" w:cs="Arial"/>
        </w:rPr>
        <w:t xml:space="preserve"> </w:t>
      </w:r>
      <w:proofErr w:type="gramStart"/>
      <w:r w:rsidRPr="00292D14">
        <w:rPr>
          <w:rFonts w:ascii="Arial" w:hAnsi="Arial" w:cs="Arial"/>
        </w:rPr>
        <w:t xml:space="preserve">Öğretim elemanlarının, ders dışındaki uygulama, seminer, proje, bitirme ödevi ve tez danışmanlıklarının kaç ders saatine karşılık geldiği; kendi üniversitesi dışındaki devlet veya vakıf üniversitelerine bağlı yükseköğretim kurumlarında haftada verebileceği azami ders saatleri ve uzaktan öğretim programlarında verdikleri derslerin örgün öğretim programlarında verilen kaç ders saatine tekabül ettiği Yükseköğretim Kurulu tarafından belirlenir. </w:t>
      </w:r>
      <w:proofErr w:type="gramEnd"/>
    </w:p>
    <w:p w:rsidR="00E85421" w:rsidRPr="00292D14" w:rsidRDefault="00E85421" w:rsidP="001E17F6">
      <w:pPr>
        <w:pStyle w:val="Default"/>
        <w:jc w:val="both"/>
        <w:rPr>
          <w:rFonts w:ascii="Arial" w:hAnsi="Arial" w:cs="Arial"/>
        </w:rPr>
      </w:pPr>
      <w:r w:rsidRPr="00292D14">
        <w:rPr>
          <w:rFonts w:ascii="Arial" w:hAnsi="Arial" w:cs="Arial"/>
        </w:rPr>
        <w:t xml:space="preserve">Rektör, rektör yardımcısı, dekan, enstitü ve yüksekokul müdürlerinin ders verme yükümlülüğü yoktur. Başhekimler, dekan yardımcıları, enstitü ve yüksekokul müdür yardımcıları ve bölüm başkanları, bu madde hükümlerine göre haftada asgari beş saat ders vermekle yükümlüdür. </w:t>
      </w:r>
    </w:p>
    <w:p w:rsidR="00E85421" w:rsidRPr="00292D14" w:rsidRDefault="00E85421" w:rsidP="00E85421">
      <w:pPr>
        <w:pStyle w:val="Default"/>
        <w:rPr>
          <w:rFonts w:ascii="Arial" w:hAnsi="Arial" w:cs="Arial"/>
        </w:rPr>
      </w:pPr>
    </w:p>
    <w:p w:rsidR="001E17F6" w:rsidRPr="00292D14" w:rsidRDefault="001E17F6" w:rsidP="00E85421">
      <w:pPr>
        <w:pStyle w:val="Default"/>
        <w:rPr>
          <w:rFonts w:ascii="Arial" w:hAnsi="Arial" w:cs="Arial"/>
        </w:rPr>
      </w:pPr>
    </w:p>
    <w:p w:rsidR="001E17F6" w:rsidRPr="00292D14" w:rsidRDefault="001E17F6" w:rsidP="00E85421">
      <w:pPr>
        <w:pStyle w:val="Default"/>
        <w:rPr>
          <w:rFonts w:ascii="Arial" w:hAnsi="Arial" w:cs="Arial"/>
        </w:rPr>
      </w:pPr>
    </w:p>
    <w:p w:rsidR="001E17F6" w:rsidRPr="00292D14" w:rsidRDefault="001E17F6" w:rsidP="00E85421">
      <w:pPr>
        <w:pStyle w:val="Default"/>
        <w:rPr>
          <w:rFonts w:ascii="Arial" w:hAnsi="Arial" w:cs="Arial"/>
        </w:rPr>
      </w:pPr>
    </w:p>
    <w:p w:rsidR="001E17F6" w:rsidRPr="00292D14" w:rsidRDefault="001E17F6" w:rsidP="00E85421">
      <w:pPr>
        <w:pStyle w:val="Default"/>
        <w:rPr>
          <w:rFonts w:ascii="Arial" w:hAnsi="Arial" w:cs="Arial"/>
        </w:rPr>
      </w:pPr>
      <w:r w:rsidRPr="00292D14">
        <w:rPr>
          <w:rFonts w:ascii="Arial" w:hAnsi="Arial" w:cs="Arial"/>
        </w:rPr>
        <w:lastRenderedPageBreak/>
        <w:t xml:space="preserve">2914 SAYILI </w:t>
      </w:r>
      <w:proofErr w:type="gramStart"/>
      <w:r w:rsidRPr="00292D14">
        <w:rPr>
          <w:rFonts w:ascii="Arial" w:hAnsi="Arial" w:cs="Arial"/>
        </w:rPr>
        <w:t>KANUN :</w:t>
      </w:r>
      <w:proofErr w:type="gramEnd"/>
    </w:p>
    <w:p w:rsidR="001E17F6" w:rsidRPr="00292D14" w:rsidRDefault="001E17F6" w:rsidP="00E85421">
      <w:pPr>
        <w:pStyle w:val="Default"/>
        <w:rPr>
          <w:rFonts w:ascii="Arial" w:hAnsi="Arial" w:cs="Arial"/>
        </w:rPr>
      </w:pPr>
    </w:p>
    <w:p w:rsidR="00E85421" w:rsidRPr="00292D14" w:rsidRDefault="001E17F6" w:rsidP="00E85421">
      <w:pPr>
        <w:pStyle w:val="Default"/>
        <w:rPr>
          <w:rFonts w:ascii="Arial" w:hAnsi="Arial" w:cs="Arial"/>
        </w:rPr>
      </w:pPr>
      <w:r w:rsidRPr="00292D14">
        <w:rPr>
          <w:rFonts w:ascii="Arial" w:hAnsi="Arial" w:cs="Arial"/>
        </w:rPr>
        <w:t>Ek ders ücreti :</w:t>
      </w:r>
      <w:r w:rsidRPr="00292D14">
        <w:rPr>
          <w:rFonts w:ascii="Arial" w:hAnsi="Arial" w:cs="Arial"/>
        </w:rPr>
        <w:br/>
      </w:r>
      <w:r w:rsidRPr="00292D14">
        <w:rPr>
          <w:rStyle w:val="Gl"/>
          <w:rFonts w:ascii="Arial" w:hAnsi="Arial" w:cs="Arial"/>
        </w:rPr>
        <w:t>Madde 11 : (</w:t>
      </w:r>
      <w:proofErr w:type="gramStart"/>
      <w:r w:rsidRPr="00292D14">
        <w:rPr>
          <w:rStyle w:val="Gl"/>
          <w:rFonts w:ascii="Arial" w:hAnsi="Arial" w:cs="Arial"/>
        </w:rPr>
        <w:t>Değişik : 27</w:t>
      </w:r>
      <w:proofErr w:type="gramEnd"/>
      <w:r w:rsidRPr="00292D14">
        <w:rPr>
          <w:rStyle w:val="Gl"/>
          <w:rFonts w:ascii="Arial" w:hAnsi="Arial" w:cs="Arial"/>
        </w:rPr>
        <w:t xml:space="preserve">/6/1989 - KHK - 375/17 </w:t>
      </w:r>
      <w:proofErr w:type="spellStart"/>
      <w:r w:rsidRPr="00292D14">
        <w:rPr>
          <w:rStyle w:val="Gl"/>
          <w:rFonts w:ascii="Arial" w:hAnsi="Arial" w:cs="Arial"/>
        </w:rPr>
        <w:t>md.</w:t>
      </w:r>
      <w:proofErr w:type="spellEnd"/>
      <w:r w:rsidRPr="00292D14">
        <w:rPr>
          <w:rStyle w:val="Gl"/>
          <w:rFonts w:ascii="Arial" w:hAnsi="Arial" w:cs="Arial"/>
        </w:rPr>
        <w:t>)</w:t>
      </w:r>
      <w:r w:rsidRPr="00292D14">
        <w:rPr>
          <w:rFonts w:ascii="Arial" w:hAnsi="Arial" w:cs="Arial"/>
        </w:rPr>
        <w:t xml:space="preserve"> [1]</w:t>
      </w:r>
      <w:r w:rsidRPr="00292D14">
        <w:rPr>
          <w:rFonts w:ascii="Arial" w:hAnsi="Arial" w:cs="Arial"/>
        </w:rPr>
        <w:br/>
      </w:r>
      <w:r w:rsidRPr="00292D14">
        <w:rPr>
          <w:rStyle w:val="Gl"/>
          <w:rFonts w:ascii="Arial" w:hAnsi="Arial" w:cs="Arial"/>
        </w:rPr>
        <w:t xml:space="preserve">(Değişik birinci fıkra : 26/6/2001 - 4689/4 </w:t>
      </w:r>
      <w:proofErr w:type="spellStart"/>
      <w:r w:rsidRPr="00292D14">
        <w:rPr>
          <w:rStyle w:val="Gl"/>
          <w:rFonts w:ascii="Arial" w:hAnsi="Arial" w:cs="Arial"/>
        </w:rPr>
        <w:t>md.</w:t>
      </w:r>
      <w:proofErr w:type="spellEnd"/>
      <w:r w:rsidRPr="00292D14">
        <w:rPr>
          <w:rStyle w:val="Gl"/>
          <w:rFonts w:ascii="Arial" w:hAnsi="Arial" w:cs="Arial"/>
        </w:rPr>
        <w:t>)</w:t>
      </w:r>
      <w:r w:rsidRPr="00292D14">
        <w:rPr>
          <w:rFonts w:ascii="Arial" w:hAnsi="Arial" w:cs="Arial"/>
        </w:rPr>
        <w:t xml:space="preserve"> 2547 Sayılı Yükseköğretim Kanununun 36 </w:t>
      </w:r>
      <w:proofErr w:type="spellStart"/>
      <w:r w:rsidRPr="00292D14">
        <w:rPr>
          <w:rFonts w:ascii="Arial" w:hAnsi="Arial" w:cs="Arial"/>
        </w:rPr>
        <w:t>ncı</w:t>
      </w:r>
      <w:proofErr w:type="spellEnd"/>
      <w:r w:rsidRPr="00292D14">
        <w:rPr>
          <w:rFonts w:ascii="Arial" w:hAnsi="Arial" w:cs="Arial"/>
        </w:rPr>
        <w:t xml:space="preserve"> maddesine göre haftalık okutulması mecburi ders yükü saati dışında, kısmi statüde bulunanlar dahil öğretim elamanlarına görev unvanlarına göre Maliye Bakanlığının görüşü üzerine Yükseköğretim Kurulu tarafından belirlenen mecburi ve isteğe bağlı dersler ve diğer faaliyetler için bu ders ve faaliyetlerin haftalık ders programında yer alması ve fiilen yapılması şartıyla en çok yirmi saate kadar, ikinci öğretimde ise en çok on saate kadar ek ders ücreti ödenir. Ders yüklerinin tamamlanmasında öncelikle normal örgün öğretimde verilen ders ve faaliyetler dikkate alınır.[2] </w:t>
      </w:r>
      <w:r w:rsidRPr="00292D14">
        <w:rPr>
          <w:rStyle w:val="Gl"/>
          <w:rFonts w:ascii="Arial" w:hAnsi="Arial" w:cs="Arial"/>
        </w:rPr>
        <w:t>(</w:t>
      </w:r>
      <w:proofErr w:type="gramStart"/>
      <w:r w:rsidRPr="00292D14">
        <w:rPr>
          <w:rStyle w:val="Gl"/>
          <w:rFonts w:ascii="Arial" w:hAnsi="Arial" w:cs="Arial"/>
        </w:rPr>
        <w:t>Değişik : 26</w:t>
      </w:r>
      <w:proofErr w:type="gramEnd"/>
      <w:r w:rsidRPr="00292D14">
        <w:rPr>
          <w:rStyle w:val="Gl"/>
          <w:rFonts w:ascii="Arial" w:hAnsi="Arial" w:cs="Arial"/>
        </w:rPr>
        <w:t xml:space="preserve">/6/2001 - 4689/4 </w:t>
      </w:r>
      <w:proofErr w:type="spellStart"/>
      <w:r w:rsidRPr="00292D14">
        <w:rPr>
          <w:rStyle w:val="Gl"/>
          <w:rFonts w:ascii="Arial" w:hAnsi="Arial" w:cs="Arial"/>
        </w:rPr>
        <w:t>md.</w:t>
      </w:r>
      <w:proofErr w:type="spellEnd"/>
      <w:r w:rsidRPr="00292D14">
        <w:rPr>
          <w:rStyle w:val="Gl"/>
          <w:rFonts w:ascii="Arial" w:hAnsi="Arial" w:cs="Arial"/>
        </w:rPr>
        <w:t>)</w:t>
      </w:r>
      <w:r w:rsidRPr="00292D14">
        <w:rPr>
          <w:rFonts w:ascii="Arial" w:hAnsi="Arial" w:cs="Arial"/>
        </w:rPr>
        <w:t xml:space="preserve"> Öğretim elemanlarının teorik derslerle yaptırdıkları uygulama, yönettikleri tez, seminer ve doktora çalışmalarının ve ara sınavların ne ölçüde ders yükünden sayılacağı Yükseköğretim Kurulunca belirlenir. Ara sınavlar için Yükseköğretim Kurulunca öğrenci sayısı </w:t>
      </w:r>
      <w:proofErr w:type="spellStart"/>
      <w:r w:rsidRPr="00292D14">
        <w:rPr>
          <w:rFonts w:ascii="Arial" w:hAnsi="Arial" w:cs="Arial"/>
        </w:rPr>
        <w:t>gözönünde</w:t>
      </w:r>
      <w:proofErr w:type="spellEnd"/>
      <w:r w:rsidRPr="00292D14">
        <w:rPr>
          <w:rFonts w:ascii="Arial" w:hAnsi="Arial" w:cs="Arial"/>
        </w:rPr>
        <w:t xml:space="preserve"> bulundurulmak suretiyle tespit edilecek ders yükü beş saati, diğer faaliyetler için belirlenecek ders yükü ise bir saati geçemez. Teorik dersler dışındaki faaliyetlerin ders yükünün tamamlanmasından sonraki kısmı ek ders ücretinin hesabında dikkate alınır. Ancak mecburi ders yükünün tamamlanmasında ve ek ders ücretinin hesabında, teorik dersler dışındaki faaliyetlerin haftalık en fazla on saatlik kısmı dikkate alınır, kalan kısmı ise maaş karşılığı sayılır.</w:t>
      </w:r>
      <w:r w:rsidRPr="00292D14">
        <w:rPr>
          <w:rFonts w:ascii="Arial" w:hAnsi="Arial" w:cs="Arial"/>
        </w:rPr>
        <w:br/>
        <w:t xml:space="preserve">(Değişik: 9/4/1990 - KHK - 418/29 </w:t>
      </w:r>
      <w:proofErr w:type="spellStart"/>
      <w:r w:rsidRPr="00292D14">
        <w:rPr>
          <w:rFonts w:ascii="Arial" w:hAnsi="Arial" w:cs="Arial"/>
        </w:rPr>
        <w:t>md</w:t>
      </w:r>
      <w:proofErr w:type="gramStart"/>
      <w:r w:rsidRPr="00292D14">
        <w:rPr>
          <w:rFonts w:ascii="Arial" w:hAnsi="Arial" w:cs="Arial"/>
        </w:rPr>
        <w:t>.</w:t>
      </w:r>
      <w:proofErr w:type="spellEnd"/>
      <w:r w:rsidRPr="00292D14">
        <w:rPr>
          <w:rFonts w:ascii="Arial" w:hAnsi="Arial" w:cs="Arial"/>
        </w:rPr>
        <w:t>;</w:t>
      </w:r>
      <w:proofErr w:type="gramEnd"/>
      <w:r w:rsidRPr="00292D14">
        <w:rPr>
          <w:rFonts w:ascii="Arial" w:hAnsi="Arial" w:cs="Arial"/>
        </w:rPr>
        <w:t xml:space="preserve"> İptal: </w:t>
      </w:r>
      <w:proofErr w:type="spellStart"/>
      <w:r w:rsidRPr="00292D14">
        <w:rPr>
          <w:rFonts w:ascii="Arial" w:hAnsi="Arial" w:cs="Arial"/>
        </w:rPr>
        <w:t>Ana.Mah.nin</w:t>
      </w:r>
      <w:proofErr w:type="spellEnd"/>
      <w:r w:rsidRPr="00292D14">
        <w:rPr>
          <w:rFonts w:ascii="Arial" w:hAnsi="Arial" w:cs="Arial"/>
        </w:rPr>
        <w:t xml:space="preserve"> 5/2/1992 tarih ve E.1990/22, K.1992/6 Sayılı Kararı ile; Yeniden düzenleme: 18/5/1994-KHK/527/21 </w:t>
      </w:r>
      <w:proofErr w:type="spellStart"/>
      <w:r w:rsidRPr="00292D14">
        <w:rPr>
          <w:rFonts w:ascii="Arial" w:hAnsi="Arial" w:cs="Arial"/>
        </w:rPr>
        <w:t>md.</w:t>
      </w:r>
      <w:proofErr w:type="spellEnd"/>
      <w:r w:rsidRPr="00292D14">
        <w:rPr>
          <w:rFonts w:ascii="Arial" w:hAnsi="Arial" w:cs="Arial"/>
        </w:rPr>
        <w:t>) Dersi veren öğretim elemanına her ders için ayrı ayrı olmak üzere yarı yıl ve yıl sonu dönemlerinde her 50 öğrenci için 300 gösterge rakamının Devlet Memurları Kanununa göre aylıklar için belirlenen katsayı ile çarpımı sonucu bulunacak tutarda sınav ücreti ödenir. Öğrenci sayısının hesabında küsurlar tama iblağ edilir ve 500 öğrenciden fazlası dikkate alınmaz. Ara sınavlar ve bütünleme sınavları için sınav ücreti ödenmez.</w:t>
      </w:r>
      <w:r w:rsidRPr="00292D14">
        <w:rPr>
          <w:rFonts w:ascii="Arial" w:hAnsi="Arial" w:cs="Arial"/>
        </w:rPr>
        <w:br/>
        <w:t>Ek ders ücreti, aşağıdaki göstergelerin Devlet Memurları Kanununa göre aylıklar için belirlenen katsayı ile çarpımından oluşur. [3]</w:t>
      </w:r>
      <w:r w:rsidRPr="00292D14">
        <w:rPr>
          <w:rFonts w:ascii="Arial" w:hAnsi="Arial" w:cs="Arial"/>
        </w:rPr>
        <w:br/>
        <w:t>Ek Ders Ücreti</w:t>
      </w:r>
      <w:r w:rsidRPr="00292D14">
        <w:rPr>
          <w:rFonts w:ascii="Arial" w:hAnsi="Arial" w:cs="Arial"/>
        </w:rPr>
        <w:br/>
        <w:t>Unvanı Göstergesi</w:t>
      </w:r>
      <w:r w:rsidRPr="00292D14">
        <w:rPr>
          <w:rFonts w:ascii="Arial" w:hAnsi="Arial" w:cs="Arial"/>
        </w:rPr>
        <w:br/>
      </w:r>
      <w:proofErr w:type="gramStart"/>
      <w:r w:rsidRPr="00292D14">
        <w:rPr>
          <w:rFonts w:ascii="Arial" w:hAnsi="Arial" w:cs="Arial"/>
        </w:rPr>
        <w:t>:::::::::::::::::::</w:t>
      </w:r>
      <w:proofErr w:type="gramEnd"/>
      <w:r w:rsidRPr="00292D14">
        <w:rPr>
          <w:rFonts w:ascii="Arial" w:hAnsi="Arial" w:cs="Arial"/>
        </w:rPr>
        <w:t xml:space="preserve"> ::::::::</w:t>
      </w:r>
      <w:r w:rsidRPr="00292D14">
        <w:rPr>
          <w:rFonts w:ascii="Arial" w:hAnsi="Arial" w:cs="Arial"/>
        </w:rPr>
        <w:br/>
        <w:t>Profesör 300</w:t>
      </w:r>
      <w:r w:rsidRPr="00292D14">
        <w:rPr>
          <w:rFonts w:ascii="Arial" w:hAnsi="Arial" w:cs="Arial"/>
        </w:rPr>
        <w:br/>
        <w:t>Doçent 250</w:t>
      </w:r>
      <w:r w:rsidRPr="00292D14">
        <w:rPr>
          <w:rFonts w:ascii="Arial" w:hAnsi="Arial" w:cs="Arial"/>
        </w:rPr>
        <w:br/>
        <w:t>Yardımcı Doçent 200</w:t>
      </w:r>
      <w:r w:rsidRPr="00292D14">
        <w:rPr>
          <w:rFonts w:ascii="Arial" w:hAnsi="Arial" w:cs="Arial"/>
        </w:rPr>
        <w:br/>
        <w:t>Öğretim Görevlisi ve Okutman 160</w:t>
      </w:r>
      <w:r w:rsidRPr="00292D14">
        <w:rPr>
          <w:rFonts w:ascii="Arial" w:hAnsi="Arial" w:cs="Arial"/>
        </w:rPr>
        <w:br/>
        <w:t xml:space="preserve">(Beşinci fıkra mülga : 9/4/1990 - KHK - 418/29 </w:t>
      </w:r>
      <w:proofErr w:type="spellStart"/>
      <w:r w:rsidRPr="00292D14">
        <w:rPr>
          <w:rFonts w:ascii="Arial" w:hAnsi="Arial" w:cs="Arial"/>
        </w:rPr>
        <w:t>md.</w:t>
      </w:r>
      <w:proofErr w:type="spellEnd"/>
      <w:r w:rsidRPr="00292D14">
        <w:rPr>
          <w:rFonts w:ascii="Arial" w:hAnsi="Arial" w:cs="Arial"/>
        </w:rPr>
        <w:t>)</w:t>
      </w:r>
      <w:r w:rsidRPr="00292D14">
        <w:rPr>
          <w:rFonts w:ascii="Arial" w:hAnsi="Arial" w:cs="Arial"/>
        </w:rPr>
        <w:br/>
        <w:t>Yükseköğretim Kurumlarının kadrolarında olmayıp bu unvanları taşıyanlardan ders saati başına görevlendirilenlerin sosyal güvenlik kuruluşlarından almakta oldukları aylıklar bu şekilde görevlendirilmeleri nedeniyle kesilmez.</w:t>
      </w:r>
      <w:r w:rsidRPr="00292D14">
        <w:rPr>
          <w:rFonts w:ascii="Arial" w:hAnsi="Arial" w:cs="Arial"/>
        </w:rPr>
        <w:br/>
        <w:t xml:space="preserve">Müfredat programları uyarınca normal çalışma günlerinde çalışma saatinin bitiminden ve saat 17.00'den sonra başlayan gece öğretimi ile hafta tatili, </w:t>
      </w:r>
      <w:proofErr w:type="gramStart"/>
      <w:r w:rsidRPr="00292D14">
        <w:rPr>
          <w:rFonts w:ascii="Arial" w:hAnsi="Arial" w:cs="Arial"/>
        </w:rPr>
        <w:t>yarı yıl</w:t>
      </w:r>
      <w:proofErr w:type="gramEnd"/>
      <w:r w:rsidRPr="00292D14">
        <w:rPr>
          <w:rFonts w:ascii="Arial" w:hAnsi="Arial" w:cs="Arial"/>
        </w:rPr>
        <w:t xml:space="preserve"> veya yaz tatillerinde yapılan öğretimde yukarıdaki şekilde hesaplanan ek ders ücretleri % 60 zamlı ödenir. Yaz ve </w:t>
      </w:r>
      <w:proofErr w:type="gramStart"/>
      <w:r w:rsidRPr="00292D14">
        <w:rPr>
          <w:rFonts w:ascii="Arial" w:hAnsi="Arial" w:cs="Arial"/>
        </w:rPr>
        <w:t>yarı yıl</w:t>
      </w:r>
      <w:proofErr w:type="gramEnd"/>
      <w:r w:rsidRPr="00292D14">
        <w:rPr>
          <w:rFonts w:ascii="Arial" w:hAnsi="Arial" w:cs="Arial"/>
        </w:rPr>
        <w:t xml:space="preserve"> tatillerinde yapılan öğretim için verilecek ek ders ücretinin hesabında ders yükü dikkate alınmaz. [4] [5]</w:t>
      </w:r>
      <w:r w:rsidRPr="00292D14">
        <w:rPr>
          <w:rFonts w:ascii="Arial" w:hAnsi="Arial" w:cs="Arial"/>
        </w:rPr>
        <w:br/>
      </w:r>
    </w:p>
    <w:p w:rsidR="00E85421" w:rsidRPr="00292D14" w:rsidRDefault="00E85421" w:rsidP="00E85421">
      <w:pPr>
        <w:pStyle w:val="Default"/>
        <w:rPr>
          <w:rFonts w:ascii="Arial" w:hAnsi="Arial" w:cs="Arial"/>
        </w:rPr>
      </w:pPr>
    </w:p>
    <w:p w:rsidR="00E85421" w:rsidRPr="00292D14" w:rsidRDefault="00E85421" w:rsidP="00E85421">
      <w:pPr>
        <w:pStyle w:val="Default"/>
        <w:rPr>
          <w:rFonts w:ascii="Arial" w:hAnsi="Arial" w:cs="Arial"/>
        </w:rPr>
      </w:pPr>
    </w:p>
    <w:p w:rsidR="00E85421" w:rsidRDefault="00E85421" w:rsidP="00E85421">
      <w:pPr>
        <w:pStyle w:val="Default"/>
        <w:rPr>
          <w:sz w:val="18"/>
          <w:szCs w:val="18"/>
        </w:rPr>
      </w:pPr>
    </w:p>
    <w:p w:rsidR="00E85421" w:rsidRDefault="00E85421" w:rsidP="00E85421">
      <w:pPr>
        <w:pStyle w:val="Default"/>
        <w:rPr>
          <w:sz w:val="18"/>
          <w:szCs w:val="18"/>
        </w:rPr>
      </w:pPr>
    </w:p>
    <w:p w:rsidR="00E85421" w:rsidRDefault="00E85421" w:rsidP="00E85421">
      <w:pPr>
        <w:pStyle w:val="Default"/>
        <w:rPr>
          <w:sz w:val="18"/>
          <w:szCs w:val="18"/>
        </w:rPr>
      </w:pPr>
    </w:p>
    <w:p w:rsidR="00E85421" w:rsidRDefault="00E85421" w:rsidP="00E85421">
      <w:pPr>
        <w:pStyle w:val="Default"/>
        <w:rPr>
          <w:sz w:val="18"/>
          <w:szCs w:val="18"/>
        </w:rPr>
      </w:pPr>
    </w:p>
    <w:p w:rsidR="00E85421" w:rsidRDefault="00E85421" w:rsidP="00E85421">
      <w:pPr>
        <w:pStyle w:val="Default"/>
        <w:rPr>
          <w:sz w:val="18"/>
          <w:szCs w:val="18"/>
        </w:rPr>
      </w:pPr>
    </w:p>
    <w:p w:rsidR="00E85421" w:rsidRDefault="00E85421" w:rsidP="00E85421">
      <w:pPr>
        <w:pStyle w:val="Default"/>
        <w:rPr>
          <w:sz w:val="18"/>
          <w:szCs w:val="18"/>
        </w:rPr>
      </w:pPr>
    </w:p>
    <w:p w:rsidR="00E85421" w:rsidRDefault="00E85421" w:rsidP="00E85421">
      <w:pPr>
        <w:pStyle w:val="Default"/>
        <w:rPr>
          <w:sz w:val="18"/>
          <w:szCs w:val="18"/>
        </w:rPr>
      </w:pPr>
    </w:p>
    <w:p w:rsidR="00E85421" w:rsidRDefault="00E85421" w:rsidP="00E85421">
      <w:pPr>
        <w:pStyle w:val="Default"/>
        <w:rPr>
          <w:sz w:val="18"/>
          <w:szCs w:val="18"/>
        </w:rPr>
      </w:pPr>
    </w:p>
    <w:p w:rsidR="00E85421" w:rsidRDefault="00E85421" w:rsidP="00E85421">
      <w:pPr>
        <w:pStyle w:val="Default"/>
        <w:rPr>
          <w:sz w:val="18"/>
          <w:szCs w:val="18"/>
        </w:rPr>
      </w:pPr>
    </w:p>
    <w:p w:rsidR="00E85421" w:rsidRDefault="00E85421" w:rsidP="00E85421">
      <w:pPr>
        <w:pStyle w:val="Default"/>
        <w:rPr>
          <w:sz w:val="18"/>
          <w:szCs w:val="18"/>
        </w:rPr>
      </w:pPr>
    </w:p>
    <w:p w:rsidR="00E85421" w:rsidRDefault="00E85421" w:rsidP="00E85421">
      <w:pPr>
        <w:pStyle w:val="Default"/>
        <w:rPr>
          <w:sz w:val="18"/>
          <w:szCs w:val="18"/>
        </w:rPr>
      </w:pPr>
    </w:p>
    <w:p w:rsidR="00E85421" w:rsidRDefault="00E85421" w:rsidP="00E85421">
      <w:pPr>
        <w:pStyle w:val="Default"/>
        <w:rPr>
          <w:sz w:val="18"/>
          <w:szCs w:val="18"/>
        </w:rPr>
      </w:pPr>
    </w:p>
    <w:p w:rsidR="00E85421" w:rsidRDefault="00E85421" w:rsidP="00E85421">
      <w:pPr>
        <w:pStyle w:val="Default"/>
        <w:rPr>
          <w:sz w:val="18"/>
          <w:szCs w:val="18"/>
        </w:rPr>
      </w:pPr>
    </w:p>
    <w:p w:rsidR="00E85421" w:rsidRDefault="00E85421" w:rsidP="00E85421">
      <w:pPr>
        <w:pStyle w:val="Default"/>
        <w:rPr>
          <w:sz w:val="18"/>
          <w:szCs w:val="18"/>
        </w:rPr>
      </w:pPr>
    </w:p>
    <w:p w:rsidR="00E85421" w:rsidRDefault="00E85421" w:rsidP="00E85421">
      <w:pPr>
        <w:pStyle w:val="Default"/>
        <w:rPr>
          <w:sz w:val="18"/>
          <w:szCs w:val="18"/>
        </w:rPr>
      </w:pPr>
    </w:p>
    <w:p w:rsidR="00E85421" w:rsidRDefault="00E85421" w:rsidP="00E85421">
      <w:pPr>
        <w:pStyle w:val="Default"/>
        <w:rPr>
          <w:sz w:val="18"/>
          <w:szCs w:val="18"/>
        </w:rPr>
      </w:pPr>
    </w:p>
    <w:p w:rsidR="00E85421" w:rsidRDefault="00E85421" w:rsidP="00E85421">
      <w:pPr>
        <w:pStyle w:val="Default"/>
        <w:rPr>
          <w:sz w:val="18"/>
          <w:szCs w:val="18"/>
        </w:rPr>
      </w:pPr>
    </w:p>
    <w:p w:rsidR="00E85421" w:rsidRDefault="00E85421" w:rsidP="00E85421">
      <w:pPr>
        <w:pStyle w:val="Default"/>
        <w:rPr>
          <w:sz w:val="18"/>
          <w:szCs w:val="18"/>
        </w:rPr>
      </w:pPr>
    </w:p>
    <w:p w:rsidR="00E85421" w:rsidRDefault="00E85421" w:rsidP="00E85421">
      <w:pPr>
        <w:pStyle w:val="Default"/>
        <w:rPr>
          <w:sz w:val="18"/>
          <w:szCs w:val="18"/>
        </w:rPr>
      </w:pPr>
    </w:p>
    <w:p w:rsidR="00E85421" w:rsidRDefault="00E85421" w:rsidP="00E85421">
      <w:pPr>
        <w:pStyle w:val="Default"/>
        <w:rPr>
          <w:sz w:val="18"/>
          <w:szCs w:val="18"/>
        </w:rPr>
      </w:pPr>
    </w:p>
    <w:p w:rsidR="00E85421" w:rsidRDefault="00E85421" w:rsidP="00E85421">
      <w:pPr>
        <w:pStyle w:val="Default"/>
        <w:rPr>
          <w:sz w:val="18"/>
          <w:szCs w:val="18"/>
        </w:rPr>
      </w:pPr>
    </w:p>
    <w:p w:rsidR="00E85421" w:rsidRDefault="00E85421" w:rsidP="00E85421">
      <w:pPr>
        <w:pStyle w:val="Default"/>
        <w:rPr>
          <w:sz w:val="18"/>
          <w:szCs w:val="18"/>
        </w:rPr>
      </w:pPr>
    </w:p>
    <w:p w:rsidR="00E85421" w:rsidRDefault="00E85421" w:rsidP="00E85421">
      <w:pPr>
        <w:pStyle w:val="Default"/>
        <w:rPr>
          <w:sz w:val="18"/>
          <w:szCs w:val="18"/>
        </w:rPr>
      </w:pPr>
    </w:p>
    <w:p w:rsidR="00E85421" w:rsidRDefault="00E85421" w:rsidP="00E85421">
      <w:pPr>
        <w:pStyle w:val="Default"/>
        <w:rPr>
          <w:sz w:val="18"/>
          <w:szCs w:val="18"/>
        </w:rPr>
      </w:pPr>
    </w:p>
    <w:p w:rsidR="00E85421" w:rsidRDefault="00E85421" w:rsidP="00E85421">
      <w:pPr>
        <w:pStyle w:val="Default"/>
        <w:pageBreakBefore/>
        <w:rPr>
          <w:sz w:val="22"/>
          <w:szCs w:val="22"/>
        </w:rPr>
      </w:pPr>
      <w:r>
        <w:rPr>
          <w:sz w:val="22"/>
          <w:szCs w:val="22"/>
        </w:rPr>
        <w:lastRenderedPageBreak/>
        <w:t xml:space="preserve">5366 </w:t>
      </w:r>
    </w:p>
    <w:p w:rsidR="005A4CC9" w:rsidRDefault="00E85421" w:rsidP="00E85421">
      <w:r>
        <w:rPr>
          <w:i/>
          <w:iCs/>
          <w:sz w:val="18"/>
          <w:szCs w:val="18"/>
        </w:rPr>
        <w:t>Kamu kuruluşları</w:t>
      </w:r>
    </w:p>
    <w:sectPr w:rsidR="005A4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21"/>
    <w:rsid w:val="001E17F6"/>
    <w:rsid w:val="00292D14"/>
    <w:rsid w:val="00544FB1"/>
    <w:rsid w:val="005A4CC9"/>
    <w:rsid w:val="00E854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85421"/>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1E17F6"/>
    <w:rPr>
      <w:b/>
      <w:bCs/>
    </w:rPr>
  </w:style>
  <w:style w:type="paragraph" w:styleId="NormalWeb">
    <w:name w:val="Normal (Web)"/>
    <w:basedOn w:val="Normal"/>
    <w:uiPriority w:val="99"/>
    <w:semiHidden/>
    <w:unhideWhenUsed/>
    <w:rsid w:val="00544FB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85421"/>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1E17F6"/>
    <w:rPr>
      <w:b/>
      <w:bCs/>
    </w:rPr>
  </w:style>
  <w:style w:type="paragraph" w:styleId="NormalWeb">
    <w:name w:val="Normal (Web)"/>
    <w:basedOn w:val="Normal"/>
    <w:uiPriority w:val="99"/>
    <w:semiHidden/>
    <w:unhideWhenUsed/>
    <w:rsid w:val="00544FB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1150</Words>
  <Characters>6558</Characters>
  <Application>Microsoft Office Word</Application>
  <DocSecurity>0</DocSecurity>
  <Lines>54</Lines>
  <Paragraphs>15</Paragraphs>
  <ScaleCrop>false</ScaleCrop>
  <Company>RAMAZAN BEDIR</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BEDIR</dc:creator>
  <cp:lastModifiedBy>RAMAZAN BEDIR</cp:lastModifiedBy>
  <cp:revision>4</cp:revision>
  <dcterms:created xsi:type="dcterms:W3CDTF">2014-12-11T09:11:00Z</dcterms:created>
  <dcterms:modified xsi:type="dcterms:W3CDTF">2014-12-11T11:43:00Z</dcterms:modified>
</cp:coreProperties>
</file>